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287C" w14:textId="1F86F643" w:rsidR="00540A69" w:rsidRDefault="00540A69">
      <w:r>
        <w:t xml:space="preserve">Comparing </w:t>
      </w:r>
      <w:r w:rsidR="00B338B0">
        <w:t xml:space="preserve">the modified </w:t>
      </w:r>
      <w:proofErr w:type="spellStart"/>
      <w:r w:rsidR="00B338B0">
        <w:t>beyma</w:t>
      </w:r>
      <w:proofErr w:type="spellEnd"/>
      <w:r w:rsidR="00B338B0">
        <w:t xml:space="preserve"> slot tweeter, mounted </w:t>
      </w:r>
      <w:r>
        <w:t>with and w/o waveguide.</w:t>
      </w:r>
    </w:p>
    <w:p w14:paraId="417F2DAF" w14:textId="77777777" w:rsidR="00B338B0" w:rsidRDefault="00B338B0"/>
    <w:p w14:paraId="6C04EB60" w14:textId="15A7C6ED" w:rsidR="00540A69" w:rsidRDefault="00540A69">
      <w:r>
        <w:t xml:space="preserve">I mounted the slot tweeter on a board approximately the size of my </w:t>
      </w:r>
      <w:r w:rsidR="00A42AE9">
        <w:t xml:space="preserve">expected finished </w:t>
      </w:r>
      <w:r>
        <w:t>speaker (20</w:t>
      </w:r>
      <w:r w:rsidR="003C3C52">
        <w:t xml:space="preserve"> ½ </w:t>
      </w:r>
      <w:r w:rsidR="001B3FB3">
        <w:t xml:space="preserve">in </w:t>
      </w:r>
      <w:proofErr w:type="spellStart"/>
      <w:r w:rsidR="001B3FB3">
        <w:t>ht</w:t>
      </w:r>
      <w:proofErr w:type="spellEnd"/>
      <w:r w:rsidR="001B3FB3">
        <w:t xml:space="preserve"> x </w:t>
      </w:r>
      <w:r>
        <w:t>1</w:t>
      </w:r>
      <w:r w:rsidR="003C3C52">
        <w:t>1</w:t>
      </w:r>
      <w:r>
        <w:t xml:space="preserve"> in width), in its vertical and offset horizontal </w:t>
      </w:r>
      <w:proofErr w:type="gramStart"/>
      <w:r>
        <w:t>position</w:t>
      </w:r>
      <w:r w:rsidR="00A74D7B">
        <w:t>,</w:t>
      </w:r>
      <w:r>
        <w:t xml:space="preserve">  </w:t>
      </w:r>
      <w:r w:rsidR="00A74D7B">
        <w:t>s</w:t>
      </w:r>
      <w:r>
        <w:t>et</w:t>
      </w:r>
      <w:proofErr w:type="gramEnd"/>
      <w:r>
        <w:t xml:space="preserve">-up to swivel horizontally for measurements.  To </w:t>
      </w:r>
      <w:r w:rsidR="00FF2E95">
        <w:t>establish a flat(</w:t>
      </w:r>
      <w:proofErr w:type="spellStart"/>
      <w:r w:rsidR="00FF2E95">
        <w:t>ish</w:t>
      </w:r>
      <w:proofErr w:type="spellEnd"/>
      <w:r w:rsidR="00FF2E95">
        <w:t>)</w:t>
      </w:r>
      <w:r>
        <w:t xml:space="preserve"> baseline I </w:t>
      </w:r>
      <w:proofErr w:type="spellStart"/>
      <w:r>
        <w:t>eq’ed</w:t>
      </w:r>
      <w:proofErr w:type="spellEnd"/>
      <w:r>
        <w:t xml:space="preserve"> the </w:t>
      </w:r>
      <w:r w:rsidR="00CA3838">
        <w:t xml:space="preserve">with </w:t>
      </w:r>
      <w:r>
        <w:t>waveguide at 15 degrees off</w:t>
      </w:r>
      <w:r w:rsidR="008814FB">
        <w:t>-</w:t>
      </w:r>
      <w:r>
        <w:t>axis</w:t>
      </w:r>
      <w:r w:rsidR="008814FB">
        <w:t>,</w:t>
      </w:r>
      <w:r>
        <w:t xml:space="preserve"> maintain</w:t>
      </w:r>
      <w:r w:rsidR="006701BC">
        <w:t>ing</w:t>
      </w:r>
      <w:r>
        <w:t xml:space="preserve"> that file for each measurement.  </w:t>
      </w:r>
    </w:p>
    <w:p w14:paraId="463142FB" w14:textId="77777777" w:rsidR="00EA3B28" w:rsidRDefault="00EA3B28"/>
    <w:p w14:paraId="02DDDC77" w14:textId="77777777" w:rsidR="00EA3B28" w:rsidRDefault="00EA3B28" w:rsidP="00EA3B28">
      <w:r>
        <w:rPr>
          <w:noProof/>
        </w:rPr>
        <w:drawing>
          <wp:inline distT="0" distB="0" distL="0" distR="0" wp14:anchorId="68314109" wp14:editId="15155DE7">
            <wp:extent cx="6554470" cy="2531444"/>
            <wp:effectExtent l="0" t="0" r="0" b="0"/>
            <wp:docPr id="1566692805" name="Picture 1" descr="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92805" name="Picture 1" descr="A graph with different colored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181" cy="253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862B" w14:textId="77777777" w:rsidR="00EA3B28" w:rsidRDefault="00EA3B28" w:rsidP="00EA3B28">
      <w:r>
        <w:t>Green line: waveguide (sanded and finished version), red no waveguide, both on axis.</w:t>
      </w:r>
    </w:p>
    <w:p w14:paraId="2FAAD74C" w14:textId="4EAAE720" w:rsidR="00EA3B28" w:rsidRDefault="00EA3B28" w:rsidP="00EA3B28">
      <w:r>
        <w:t xml:space="preserve">Lighter blue waveguide, dark blue no waveguide, both </w:t>
      </w:r>
      <w:r w:rsidR="002D5765">
        <w:t xml:space="preserve">at </w:t>
      </w:r>
      <w:r>
        <w:t xml:space="preserve">60 degrees </w:t>
      </w:r>
      <w:r w:rsidR="00EB2753">
        <w:t xml:space="preserve">off-axis </w:t>
      </w:r>
      <w:r>
        <w:t>horizontal.</w:t>
      </w:r>
    </w:p>
    <w:p w14:paraId="48124784" w14:textId="2885FC49" w:rsidR="00EA3B28" w:rsidRDefault="00EA3B28" w:rsidP="00EA3B28">
      <w:r>
        <w:t>(1/3d octave smoothing graph, vertical majors 5dB, each line 1dB).</w:t>
      </w:r>
    </w:p>
    <w:p w14:paraId="004E62AE" w14:textId="7B322CEB" w:rsidR="00EA3B28" w:rsidRDefault="00B35A68" w:rsidP="00EA3B28">
      <w:r>
        <w:t>______________________________________________</w:t>
      </w:r>
    </w:p>
    <w:p w14:paraId="5A2C6AE0" w14:textId="4892B711" w:rsidR="00EA3B28" w:rsidRDefault="00EA3B28" w:rsidP="00EA3B28">
      <w:r>
        <w:t>Vertically, unsurprisingly, both with and w/o waveguide are very narrow.  While the waveguide appears to provide a bit more support through 10 and 15 degrees, at 20 degrees both dip 12- 14kHz range.</w:t>
      </w:r>
      <w:r w:rsidR="00522E26">
        <w:t xml:space="preserve"> </w:t>
      </w:r>
    </w:p>
    <w:p w14:paraId="750D0005" w14:textId="77777777" w:rsidR="00EA3B28" w:rsidRDefault="00EA3B28" w:rsidP="00EA3B28"/>
    <w:p w14:paraId="0EC6B695" w14:textId="322C071E" w:rsidR="00EA3B28" w:rsidRDefault="00901EA0" w:rsidP="00EA3B28">
      <w:r>
        <w:t>______________________________________________</w:t>
      </w:r>
    </w:p>
    <w:p w14:paraId="785721DB" w14:textId="3DA5079D" w:rsidR="00EA3B28" w:rsidRDefault="00EA3B28" w:rsidP="00EA3B28">
      <w:r>
        <w:t>The following graphs are comps of the unsmoothed stock printed waveguide vs finished waveguide (1/3</w:t>
      </w:r>
      <w:r w:rsidRPr="00563840">
        <w:rPr>
          <w:vertAlign w:val="superscript"/>
        </w:rPr>
        <w:t>rd</w:t>
      </w:r>
      <w:r>
        <w:t xml:space="preserve"> octave smoothing graph, vertical majors 2dB, each line 1/2dB</w:t>
      </w:r>
      <w:r w:rsidR="0088283B">
        <w:t>, to provide more detail</w:t>
      </w:r>
      <w:r>
        <w:t>).</w:t>
      </w:r>
    </w:p>
    <w:p w14:paraId="41BAC372" w14:textId="77777777" w:rsidR="00EA3B28" w:rsidRDefault="00EA3B28" w:rsidP="00EA3B28"/>
    <w:p w14:paraId="631B657D" w14:textId="70FD1435" w:rsidR="00EA3B28" w:rsidRDefault="00EA3B28" w:rsidP="00EA3B28">
      <w:r>
        <w:rPr>
          <w:noProof/>
        </w:rPr>
        <w:drawing>
          <wp:inline distT="0" distB="0" distL="0" distR="0" wp14:anchorId="39C7420E" wp14:editId="2C3DDEC4">
            <wp:extent cx="6554470" cy="2743200"/>
            <wp:effectExtent l="0" t="0" r="0" b="0"/>
            <wp:docPr id="960880071" name="Picture 2" descr="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80071" name="Picture 2" descr="A graph with different colored lin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76" cy="275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Line reference at 20kHz: on-axis top two lines, 30 degrees middle set, 45 degrees bottom set.  Interestingly, in each set the stock unsmoothed exhibits </w:t>
      </w:r>
      <w:r w:rsidR="007431E6">
        <w:t>a r</w:t>
      </w:r>
      <w:r>
        <w:t xml:space="preserve">ising tendency. </w:t>
      </w:r>
    </w:p>
    <w:p w14:paraId="2D114ECB" w14:textId="77777777" w:rsidR="00EA3B28" w:rsidRDefault="00EA3B28" w:rsidP="00EA3B28"/>
    <w:p w14:paraId="02FAC998" w14:textId="06E05146" w:rsidR="00EA3B28" w:rsidRDefault="00EA3B28" w:rsidP="00EA3B28">
      <w:r>
        <w:t xml:space="preserve">Removing </w:t>
      </w:r>
      <w:r w:rsidR="00AA2B6D">
        <w:t xml:space="preserve">the </w:t>
      </w:r>
      <w:r>
        <w:t xml:space="preserve">graph octave smoothing at </w:t>
      </w:r>
      <w:r w:rsidR="006A5A24">
        <w:t xml:space="preserve">the </w:t>
      </w:r>
      <w:proofErr w:type="gramStart"/>
      <w:r w:rsidR="006A5A24">
        <w:t>3</w:t>
      </w:r>
      <w:r>
        <w:t>0 degree</w:t>
      </w:r>
      <w:proofErr w:type="gramEnd"/>
      <w:r w:rsidR="006A5A24">
        <w:t xml:space="preserve"> measurements (</w:t>
      </w:r>
      <w:r w:rsidR="009B6909">
        <w:t>below</w:t>
      </w:r>
      <w:r w:rsidR="006A5A24">
        <w:t>)</w:t>
      </w:r>
      <w:r>
        <w:t xml:space="preserve"> shows separation @ 16kHz.  </w:t>
      </w:r>
    </w:p>
    <w:p w14:paraId="6A14761A" w14:textId="77777777" w:rsidR="00EA3B28" w:rsidRDefault="00EA3B28" w:rsidP="00EA3B28">
      <w:r>
        <w:t>(graph vertical majors 2dB, each line 1/2dB)</w:t>
      </w:r>
    </w:p>
    <w:p w14:paraId="5ECC5EA1" w14:textId="77777777" w:rsidR="00EA3B28" w:rsidRDefault="00EA3B28" w:rsidP="00EA3B28"/>
    <w:p w14:paraId="6157286B" w14:textId="77777777" w:rsidR="00EA3B28" w:rsidRDefault="00EA3B28" w:rsidP="00EA3B28">
      <w:r>
        <w:rPr>
          <w:noProof/>
        </w:rPr>
        <w:drawing>
          <wp:inline distT="0" distB="0" distL="0" distR="0" wp14:anchorId="5C97CA36" wp14:editId="46355E9F">
            <wp:extent cx="6516303" cy="2439670"/>
            <wp:effectExtent l="0" t="0" r="0" b="0"/>
            <wp:docPr id="133951709" name="Picture 3" descr="A graph showing a wav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1709" name="Picture 3" descr="A graph showing a wav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100" cy="244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67A38" w14:textId="77777777" w:rsidR="00EA3B28" w:rsidRDefault="00EA3B28" w:rsidP="00EA3B28"/>
    <w:p w14:paraId="5E7B9F04" w14:textId="77777777" w:rsidR="00EA3B28" w:rsidRDefault="00EA3B28" w:rsidP="00EA3B28"/>
    <w:p w14:paraId="47905324" w14:textId="77777777" w:rsidR="00EA3B28" w:rsidRDefault="00EA3B28" w:rsidP="00EA3B28"/>
    <w:p w14:paraId="06D25B22" w14:textId="77777777" w:rsidR="00EA3B28" w:rsidRDefault="00EA3B28" w:rsidP="00EA3B28"/>
    <w:p w14:paraId="4EFECCAA" w14:textId="77777777" w:rsidR="00EA3B28" w:rsidRDefault="00EA3B28" w:rsidP="00EA3B28"/>
    <w:p w14:paraId="1FFE8122" w14:textId="77777777" w:rsidR="00EA3B28" w:rsidRDefault="00EA3B28" w:rsidP="00EA3B28"/>
    <w:p w14:paraId="01ACB3FF" w14:textId="77777777" w:rsidR="00EA3B28" w:rsidRDefault="00EA3B28" w:rsidP="00EA3B28"/>
    <w:p w14:paraId="5981EB6B" w14:textId="77777777" w:rsidR="00EA3B28" w:rsidRDefault="00EA3B28" w:rsidP="00EA3B28"/>
    <w:p w14:paraId="323487B3" w14:textId="77777777" w:rsidR="00EA3B28" w:rsidRDefault="00EA3B28"/>
    <w:sectPr w:rsidR="00EA3B28" w:rsidSect="00915061">
      <w:pgSz w:w="12240" w:h="15840"/>
      <w:pgMar w:top="720" w:right="864" w:bottom="8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9"/>
    <w:rsid w:val="000B454A"/>
    <w:rsid w:val="001B3FB3"/>
    <w:rsid w:val="001C6C20"/>
    <w:rsid w:val="0020451D"/>
    <w:rsid w:val="002D5765"/>
    <w:rsid w:val="00345BA7"/>
    <w:rsid w:val="00350787"/>
    <w:rsid w:val="003C3C52"/>
    <w:rsid w:val="00522E26"/>
    <w:rsid w:val="00540A69"/>
    <w:rsid w:val="006701BC"/>
    <w:rsid w:val="006A5A24"/>
    <w:rsid w:val="007431E6"/>
    <w:rsid w:val="008814FB"/>
    <w:rsid w:val="0088283B"/>
    <w:rsid w:val="00901EA0"/>
    <w:rsid w:val="00915061"/>
    <w:rsid w:val="009B6909"/>
    <w:rsid w:val="00A42AE9"/>
    <w:rsid w:val="00A74D7B"/>
    <w:rsid w:val="00AA2B6D"/>
    <w:rsid w:val="00B338B0"/>
    <w:rsid w:val="00B35A68"/>
    <w:rsid w:val="00CA3838"/>
    <w:rsid w:val="00CB7A5F"/>
    <w:rsid w:val="00E974A7"/>
    <w:rsid w:val="00EA3B28"/>
    <w:rsid w:val="00EB2753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2675D"/>
  <w15:chartTrackingRefBased/>
  <w15:docId w15:val="{B8D66F0B-F08F-9343-9573-861FFF3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32</cp:revision>
  <dcterms:created xsi:type="dcterms:W3CDTF">2024-01-28T23:15:00Z</dcterms:created>
  <dcterms:modified xsi:type="dcterms:W3CDTF">2024-01-28T23:45:00Z</dcterms:modified>
</cp:coreProperties>
</file>